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E2" w:rsidRPr="004C3654" w:rsidRDefault="008A605D" w:rsidP="004C3654">
      <w:pPr>
        <w:pStyle w:val="1"/>
        <w:rPr>
          <w:color w:val="000099"/>
        </w:rPr>
      </w:pPr>
      <w:r w:rsidRPr="004C3654">
        <w:rPr>
          <w:rFonts w:ascii="Candara" w:hAnsi="Candara"/>
          <w:i/>
          <w:color w:val="000099"/>
          <w:sz w:val="32"/>
          <w:szCs w:val="32"/>
          <w:lang w:eastAsia="ru-RU"/>
        </w:rPr>
        <w:drawing>
          <wp:anchor distT="0" distB="0" distL="114300" distR="114300" simplePos="0" relativeHeight="251659264" behindDoc="1" locked="0" layoutInCell="1" allowOverlap="1">
            <wp:simplePos x="0" y="0"/>
            <wp:positionH relativeFrom="column">
              <wp:posOffset>2644140</wp:posOffset>
            </wp:positionH>
            <wp:positionV relativeFrom="paragraph">
              <wp:posOffset>-360045</wp:posOffset>
            </wp:positionV>
            <wp:extent cx="3829050" cy="2476500"/>
            <wp:effectExtent l="19050" t="0" r="0" b="0"/>
            <wp:wrapTight wrapText="bothSides">
              <wp:wrapPolygon edited="0">
                <wp:start x="-107" y="0"/>
                <wp:lineTo x="-107" y="21434"/>
                <wp:lineTo x="21600" y="21434"/>
                <wp:lineTo x="21600" y="0"/>
                <wp:lineTo x="-107" y="0"/>
              </wp:wrapPolygon>
            </wp:wrapTight>
            <wp:docPr id="2" name="Рисунок 2" descr="http://shpola.ck.ua/images/photos/small/article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pola.ck.ua/images/photos/small/article905.jpg"/>
                    <pic:cNvPicPr>
                      <a:picLocks noChangeAspect="1" noChangeArrowheads="1"/>
                    </pic:cNvPicPr>
                  </pic:nvPicPr>
                  <pic:blipFill>
                    <a:blip r:embed="rId6" cstate="print"/>
                    <a:srcRect/>
                    <a:stretch>
                      <a:fillRect/>
                    </a:stretch>
                  </pic:blipFill>
                  <pic:spPr bwMode="auto">
                    <a:xfrm>
                      <a:off x="0" y="0"/>
                      <a:ext cx="3829050" cy="2476500"/>
                    </a:xfrm>
                    <a:prstGeom prst="rect">
                      <a:avLst/>
                    </a:prstGeom>
                    <a:noFill/>
                    <a:ln w="9525">
                      <a:noFill/>
                      <a:miter lim="800000"/>
                      <a:headEnd/>
                      <a:tailEnd/>
                    </a:ln>
                  </pic:spPr>
                </pic:pic>
              </a:graphicData>
            </a:graphic>
          </wp:anchor>
        </w:drawing>
      </w:r>
      <w:r w:rsidR="00726233" w:rsidRPr="004C3654">
        <w:rPr>
          <w:rFonts w:eastAsia="Times New Roman"/>
          <w:color w:val="000099"/>
          <w:lang w:eastAsia="ru-RU"/>
        </w:rPr>
        <w:t>29 січня в Україні відзначають День пам’яті героїв Крут – саме там у 1918 році відбувся бій, що на довгі роки став одним із символів боротьби українського народу за свободу і незалежність.</w:t>
      </w:r>
      <w:r w:rsidR="006157E2" w:rsidRPr="004C3654">
        <w:rPr>
          <w:color w:val="000099"/>
        </w:rPr>
        <w:t xml:space="preserve"> </w:t>
      </w:r>
    </w:p>
    <w:p w:rsidR="004C3654" w:rsidRDefault="004C3654" w:rsidP="004C3654">
      <w:pPr>
        <w:spacing w:after="120" w:line="240" w:lineRule="auto"/>
        <w:ind w:firstLine="567"/>
        <w:jc w:val="both"/>
        <w:rPr>
          <w:b/>
          <w:bCs/>
        </w:rPr>
      </w:pPr>
    </w:p>
    <w:p w:rsidR="00726233" w:rsidRPr="00726233" w:rsidRDefault="006157E2" w:rsidP="004C3654">
      <w:pPr>
        <w:spacing w:after="120" w:line="240" w:lineRule="auto"/>
        <w:ind w:firstLine="567"/>
        <w:jc w:val="both"/>
        <w:rPr>
          <w:rFonts w:eastAsia="Times New Roman" w:cs="Times New Roman"/>
          <w:i/>
          <w:sz w:val="24"/>
          <w:szCs w:val="24"/>
          <w:lang w:eastAsia="ru-RU"/>
        </w:rPr>
      </w:pPr>
      <w:r w:rsidRPr="004C3654">
        <w:rPr>
          <w:b/>
          <w:bCs/>
          <w:i/>
        </w:rPr>
        <w:t>Бій під Кру́тами</w:t>
      </w:r>
      <w:r w:rsidRPr="004C3654">
        <w:rPr>
          <w:i/>
        </w:rPr>
        <w:t> відбувся 16 (29) січня 1918 року на залізничній станції Крути під селищем Крути та поблизу села Пам'ятне, за 130 кілометрів на північний схід від Києва.</w:t>
      </w:r>
    </w:p>
    <w:p w:rsidR="004C3654" w:rsidRPr="004C3654" w:rsidRDefault="00726233" w:rsidP="004C3654">
      <w:pPr>
        <w:spacing w:after="120" w:line="240" w:lineRule="auto"/>
        <w:ind w:firstLine="567"/>
        <w:jc w:val="both"/>
        <w:rPr>
          <w:rFonts w:eastAsia="Times New Roman" w:cs="Times New Roman"/>
          <w:i/>
          <w:sz w:val="24"/>
          <w:szCs w:val="24"/>
          <w:lang w:eastAsia="ru-RU"/>
        </w:rPr>
      </w:pPr>
      <w:r w:rsidRPr="00726233">
        <w:rPr>
          <w:rFonts w:eastAsia="Times New Roman" w:cs="Times New Roman"/>
          <w:i/>
          <w:sz w:val="24"/>
          <w:szCs w:val="24"/>
          <w:lang w:eastAsia="ru-RU"/>
        </w:rPr>
        <w:t>Їх було триста – студенти та гімназисти. Проти них були тисячі – солдати, фронтивики та матроси більшовицької армії. Нерівний бій. Бій під Крутами, який на декілька днів віддалив захоплення Києва. Втрати сягали: до 250 юнаків, одна рота (до 30 людей) студентів і 10 старшин. Бойовий наказ наша молодь виконала.</w:t>
      </w:r>
    </w:p>
    <w:p w:rsidR="00726233" w:rsidRPr="00726233" w:rsidRDefault="00726233" w:rsidP="004C3654">
      <w:pPr>
        <w:spacing w:after="120" w:line="240" w:lineRule="auto"/>
        <w:ind w:firstLine="567"/>
        <w:jc w:val="both"/>
        <w:rPr>
          <w:rFonts w:eastAsia="Times New Roman" w:cs="Times New Roman"/>
          <w:i/>
          <w:sz w:val="24"/>
          <w:szCs w:val="24"/>
          <w:lang w:eastAsia="ru-RU"/>
        </w:rPr>
      </w:pPr>
      <w:r w:rsidRPr="00726233">
        <w:rPr>
          <w:rFonts w:eastAsia="Times New Roman" w:cs="Times New Roman"/>
          <w:i/>
          <w:sz w:val="24"/>
          <w:szCs w:val="24"/>
          <w:lang w:eastAsia="ru-RU"/>
        </w:rPr>
        <w:t>Січень 1918 року. На столицю України насуваються озброєні більшовицькі орди під командуванням колишнього царського генерала Муравйова. Київські студенти та гімназисти, прагнучи захистити молоду Українську державу, організували Курінь січових стрільців, щоб дати гідну відсіч загарбникам.</w:t>
      </w:r>
    </w:p>
    <w:p w:rsidR="00726233" w:rsidRPr="00726233" w:rsidRDefault="00726233" w:rsidP="004C3654">
      <w:pPr>
        <w:spacing w:after="120" w:line="240" w:lineRule="auto"/>
        <w:ind w:firstLine="567"/>
        <w:jc w:val="both"/>
        <w:rPr>
          <w:rFonts w:eastAsia="Times New Roman" w:cs="Times New Roman"/>
          <w:i/>
          <w:sz w:val="24"/>
          <w:szCs w:val="24"/>
          <w:lang w:eastAsia="ru-RU"/>
        </w:rPr>
      </w:pPr>
      <w:r w:rsidRPr="00726233">
        <w:rPr>
          <w:rFonts w:eastAsia="Times New Roman" w:cs="Times New Roman"/>
          <w:i/>
          <w:sz w:val="24"/>
          <w:szCs w:val="24"/>
          <w:lang w:eastAsia="ru-RU"/>
        </w:rPr>
        <w:t>Курінь, що налічував 300 душ, складався із студентів Українського народного університету, Університету Святого Володимира та учнів старших класів Української Кирило-Мефодіївської гімназії. Захисники, пройшовши лише семиденну військову підготовку, без сумнівів і вагань вирушили в похід проти російської армії на станцію Крути, що розташована на залізничній лінії Москва – Бахмач – Київ.</w:t>
      </w:r>
    </w:p>
    <w:p w:rsidR="00726233" w:rsidRPr="00726233" w:rsidRDefault="00726233" w:rsidP="004C3654">
      <w:pPr>
        <w:spacing w:after="120" w:line="240" w:lineRule="auto"/>
        <w:ind w:firstLine="567"/>
        <w:jc w:val="both"/>
        <w:rPr>
          <w:rFonts w:eastAsia="Times New Roman" w:cs="Times New Roman"/>
          <w:i/>
          <w:sz w:val="24"/>
          <w:szCs w:val="24"/>
          <w:lang w:eastAsia="ru-RU"/>
        </w:rPr>
      </w:pPr>
      <w:r w:rsidRPr="00726233">
        <w:rPr>
          <w:rFonts w:eastAsia="Times New Roman" w:cs="Times New Roman"/>
          <w:i/>
          <w:sz w:val="24"/>
          <w:szCs w:val="24"/>
          <w:lang w:eastAsia="ru-RU"/>
        </w:rPr>
        <w:t>П’ять годин безперестанку студентський курінь стримував наступ червоних, втрачаючи молоді життя, під градом куль і гранат. Московські солдати без жалю багнетами проколювали юначі груди, прикладами рушниць розбивали голови, добивали поранених – розповідали очевидці тих трагічних подій.</w:t>
      </w:r>
    </w:p>
    <w:p w:rsidR="00726233" w:rsidRPr="00726233" w:rsidRDefault="00726233" w:rsidP="004C3654">
      <w:pPr>
        <w:spacing w:after="120" w:line="240" w:lineRule="auto"/>
        <w:ind w:firstLine="567"/>
        <w:jc w:val="both"/>
        <w:rPr>
          <w:rFonts w:eastAsia="Times New Roman" w:cs="Times New Roman"/>
          <w:i/>
          <w:sz w:val="24"/>
          <w:szCs w:val="24"/>
          <w:lang w:eastAsia="ru-RU"/>
        </w:rPr>
      </w:pPr>
      <w:r w:rsidRPr="00726233">
        <w:rPr>
          <w:rFonts w:eastAsia="Times New Roman" w:cs="Times New Roman"/>
          <w:i/>
          <w:sz w:val="24"/>
          <w:szCs w:val="24"/>
          <w:lang w:eastAsia="ru-RU"/>
        </w:rPr>
        <w:t>28 студентів потрапили в полон. Муравйовці цілу ніч по-звірячому мордували їх, а на світанку повели на розстріл. У зимове холодне небо злетіли звуки гімну „Ще не вмерла Україна”, що його першим заспівав гімназист Григорій Пипський. Пролунала недовга кулеметна черга… В загальному бій під Крутами тривав 3 дні. 29 січня було вбито останнього з трьохсот крутівських героїв. Більшовицькі кати заборонили місцевим селянам поховати за християнським обрядом тіла захисників Києва, залишивши їх на засніженому полі.</w:t>
      </w:r>
    </w:p>
    <w:p w:rsidR="00726233" w:rsidRPr="00726233" w:rsidRDefault="00726233" w:rsidP="004C3654">
      <w:pPr>
        <w:spacing w:after="120" w:line="240" w:lineRule="auto"/>
        <w:ind w:firstLine="567"/>
        <w:jc w:val="both"/>
        <w:rPr>
          <w:rFonts w:eastAsia="Times New Roman" w:cs="Times New Roman"/>
          <w:i/>
          <w:sz w:val="24"/>
          <w:szCs w:val="24"/>
          <w:lang w:eastAsia="ru-RU"/>
        </w:rPr>
      </w:pPr>
      <w:r w:rsidRPr="00726233">
        <w:rPr>
          <w:rFonts w:eastAsia="Times New Roman" w:cs="Times New Roman"/>
          <w:i/>
          <w:sz w:val="24"/>
          <w:szCs w:val="24"/>
          <w:lang w:eastAsia="ru-RU"/>
        </w:rPr>
        <w:t>Київ було захоплено у лютому, а вже у березні столицю УНР було звільнено.</w:t>
      </w:r>
    </w:p>
    <w:p w:rsidR="00726233" w:rsidRPr="00726233" w:rsidRDefault="00726233" w:rsidP="004C3654">
      <w:pPr>
        <w:spacing w:after="120" w:line="240" w:lineRule="auto"/>
        <w:ind w:firstLine="567"/>
        <w:jc w:val="both"/>
        <w:rPr>
          <w:rFonts w:eastAsia="Times New Roman" w:cs="Times New Roman"/>
          <w:i/>
          <w:sz w:val="24"/>
          <w:szCs w:val="24"/>
          <w:lang w:eastAsia="ru-RU"/>
        </w:rPr>
      </w:pPr>
      <w:r w:rsidRPr="00726233">
        <w:rPr>
          <w:rFonts w:eastAsia="Times New Roman" w:cs="Times New Roman"/>
          <w:i/>
          <w:sz w:val="24"/>
          <w:szCs w:val="24"/>
          <w:lang w:eastAsia="ru-RU"/>
        </w:rPr>
        <w:t>Тільки тоді почали розшукувати тіла молодих людей, які загинули під Крутами. Вдалося знайти лише 30 скалічених тіл юнаків, більшість з яких урочисто поховали у братській могилі у Києві на Аскольдовому цвинтарі.</w:t>
      </w:r>
    </w:p>
    <w:p w:rsidR="00726233" w:rsidRPr="00726233" w:rsidRDefault="00726233" w:rsidP="004C3654">
      <w:pPr>
        <w:spacing w:after="120" w:line="240" w:lineRule="auto"/>
        <w:ind w:firstLine="567"/>
        <w:jc w:val="both"/>
        <w:rPr>
          <w:rFonts w:eastAsia="Times New Roman" w:cs="Times New Roman"/>
          <w:i/>
          <w:sz w:val="24"/>
          <w:szCs w:val="24"/>
          <w:lang w:eastAsia="ru-RU"/>
        </w:rPr>
      </w:pPr>
      <w:r w:rsidRPr="004C3654">
        <w:rPr>
          <w:rFonts w:eastAsia="Times New Roman" w:cs="Times New Roman"/>
          <w:i/>
          <w:sz w:val="24"/>
          <w:szCs w:val="24"/>
          <w:lang w:eastAsia="ru-RU"/>
        </w:rPr>
        <w:t>„</w:t>
      </w:r>
      <w:r w:rsidRPr="00726233">
        <w:rPr>
          <w:rFonts w:eastAsia="Times New Roman" w:cs="Times New Roman"/>
          <w:i/>
          <w:sz w:val="24"/>
          <w:szCs w:val="24"/>
          <w:lang w:eastAsia="ru-RU"/>
        </w:rPr>
        <w:t>Стримайте ж ваші сльози, які котяться: ці юнаки поклали свої голови за визволення Вітчизни, і Вітчизна збереже про них вдячну пам’ять на віки вічні”, — сказав Президент УНР Михайло Грушевський під час поховання героїв.</w:t>
      </w:r>
    </w:p>
    <w:p w:rsidR="00726233" w:rsidRPr="00726233" w:rsidRDefault="00726233" w:rsidP="004C3654">
      <w:pPr>
        <w:spacing w:after="120" w:line="240" w:lineRule="auto"/>
        <w:ind w:firstLine="567"/>
        <w:jc w:val="both"/>
        <w:rPr>
          <w:rFonts w:eastAsia="Times New Roman" w:cs="Times New Roman"/>
          <w:i/>
          <w:sz w:val="24"/>
          <w:szCs w:val="24"/>
          <w:lang w:eastAsia="ru-RU"/>
        </w:rPr>
      </w:pPr>
      <w:r w:rsidRPr="00726233">
        <w:rPr>
          <w:rFonts w:eastAsia="Times New Roman" w:cs="Times New Roman"/>
          <w:i/>
          <w:sz w:val="24"/>
          <w:szCs w:val="24"/>
          <w:lang w:eastAsia="ru-RU"/>
        </w:rPr>
        <w:lastRenderedPageBreak/>
        <w:t>Ця героїчна й водночас трагічна подія знаменувала початок нової епохи національного пробудження українців, усвідомлення нашого права жити на власній землі та святого обов’язку — боронити її. „Понад все вони любили свій коханий край”, — писав Павло Тичина. Визначально, що ця жертовна любов зародилася в серцях молодих людей, найкращих представників українського студентства.</w:t>
      </w:r>
    </w:p>
    <w:p w:rsidR="00726233" w:rsidRPr="00726233" w:rsidRDefault="00726233" w:rsidP="004C3654">
      <w:pPr>
        <w:spacing w:after="120" w:line="240" w:lineRule="auto"/>
        <w:ind w:firstLine="567"/>
        <w:jc w:val="both"/>
        <w:rPr>
          <w:rFonts w:eastAsia="Times New Roman" w:cs="Times New Roman"/>
          <w:i/>
          <w:sz w:val="24"/>
          <w:szCs w:val="24"/>
          <w:lang w:eastAsia="ru-RU"/>
        </w:rPr>
      </w:pPr>
      <w:r w:rsidRPr="00726233">
        <w:rPr>
          <w:rFonts w:eastAsia="Times New Roman" w:cs="Times New Roman"/>
          <w:i/>
          <w:sz w:val="24"/>
          <w:szCs w:val="24"/>
          <w:lang w:eastAsia="ru-RU"/>
        </w:rPr>
        <w:t>Україна пишається молодими Героями. Пам’ять про них, як і та велична слава, за яку вони боролися – невмируща. Вічна їм слава.</w:t>
      </w:r>
    </w:p>
    <w:p w:rsidR="004C3654" w:rsidRPr="00BD592C" w:rsidRDefault="004C3654" w:rsidP="004C3654">
      <w:pPr>
        <w:spacing w:after="120" w:line="240" w:lineRule="auto"/>
        <w:rPr>
          <w:rFonts w:ascii="Candara" w:eastAsia="Times New Roman" w:hAnsi="Candara" w:cs="Times New Roman"/>
          <w:b/>
          <w:i/>
          <w:color w:val="000099"/>
          <w:sz w:val="28"/>
          <w:szCs w:val="28"/>
          <w:lang w:eastAsia="ru-RU"/>
        </w:rPr>
      </w:pPr>
      <w:r>
        <w:rPr>
          <w:sz w:val="16"/>
          <w:szCs w:val="16"/>
        </w:rPr>
        <w:tab/>
      </w:r>
      <w:r w:rsidR="00726233" w:rsidRPr="00BD592C">
        <w:rPr>
          <w:lang w:eastAsia="ru-RU"/>
        </w:rPr>
        <w:drawing>
          <wp:anchor distT="0" distB="0" distL="114300" distR="114300" simplePos="0" relativeHeight="251658240" behindDoc="1" locked="0" layoutInCell="1" allowOverlap="1">
            <wp:simplePos x="0" y="0"/>
            <wp:positionH relativeFrom="column">
              <wp:posOffset>18415</wp:posOffset>
            </wp:positionH>
            <wp:positionV relativeFrom="paragraph">
              <wp:posOffset>4445</wp:posOffset>
            </wp:positionV>
            <wp:extent cx="2857500" cy="2095500"/>
            <wp:effectExtent l="19050" t="0" r="0" b="0"/>
            <wp:wrapNone/>
            <wp:docPr id="1" name="Рисунок 1" descr="C:\Documents and Settings\777\Рабочий стол\300px-Леонід_Перфецький_Бій_під_Крутами_аквар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777\Рабочий стол\300px-Леонід_Перфецький_Бій_під_Крутами_акварель.png"/>
                    <pic:cNvPicPr>
                      <a:picLocks noChangeAspect="1" noChangeArrowheads="1"/>
                    </pic:cNvPicPr>
                  </pic:nvPicPr>
                  <pic:blipFill>
                    <a:blip r:embed="rId7" cstate="print"/>
                    <a:srcRect/>
                    <a:stretch>
                      <a:fillRect/>
                    </a:stretch>
                  </pic:blipFill>
                  <pic:spPr bwMode="auto">
                    <a:xfrm>
                      <a:off x="0" y="0"/>
                      <a:ext cx="2857500" cy="2095500"/>
                    </a:xfrm>
                    <a:prstGeom prst="rect">
                      <a:avLst/>
                    </a:prstGeom>
                    <a:noFill/>
                    <a:ln w="9525">
                      <a:noFill/>
                      <a:miter lim="800000"/>
                      <a:headEnd/>
                      <a:tailEnd/>
                    </a:ln>
                  </pic:spPr>
                </pic:pic>
              </a:graphicData>
            </a:graphic>
          </wp:anchor>
        </w:drawing>
      </w:r>
      <w:r w:rsidR="00726233" w:rsidRPr="00BD592C">
        <w:t xml:space="preserve"> </w:t>
      </w:r>
      <w:r>
        <w:tab/>
      </w:r>
      <w:r>
        <w:tab/>
      </w:r>
      <w:r>
        <w:tab/>
      </w:r>
      <w:r>
        <w:tab/>
      </w:r>
      <w:r>
        <w:tab/>
      </w:r>
      <w:r>
        <w:tab/>
      </w:r>
      <w:r w:rsidRPr="00BD592C">
        <w:rPr>
          <w:rFonts w:ascii="Candara" w:eastAsia="Times New Roman" w:hAnsi="Candara" w:cs="Times New Roman"/>
          <w:b/>
          <w:i/>
          <w:color w:val="000099"/>
          <w:sz w:val="28"/>
          <w:szCs w:val="28"/>
          <w:lang w:eastAsia="ru-RU"/>
        </w:rPr>
        <w:t>Пам’яті тридцяти</w:t>
      </w:r>
    </w:p>
    <w:p w:rsidR="004C3654" w:rsidRDefault="004C3654" w:rsidP="004C3654">
      <w:pPr>
        <w:spacing w:after="0" w:line="240" w:lineRule="auto"/>
        <w:ind w:left="4962"/>
        <w:rPr>
          <w:rFonts w:ascii="Candara" w:eastAsia="Times New Roman" w:hAnsi="Candara" w:cs="Times New Roman"/>
          <w:sz w:val="24"/>
          <w:szCs w:val="24"/>
          <w:lang w:eastAsia="ru-RU"/>
        </w:rPr>
      </w:pPr>
      <w:r w:rsidRPr="009101F7">
        <w:rPr>
          <w:rFonts w:ascii="Candara" w:eastAsia="Times New Roman" w:hAnsi="Candara" w:cs="Times New Roman"/>
          <w:sz w:val="24"/>
          <w:szCs w:val="24"/>
          <w:lang w:eastAsia="ru-RU"/>
        </w:rPr>
        <w:t>На Аскольдовій могилі</w:t>
      </w:r>
      <w:r w:rsidRPr="009101F7">
        <w:rPr>
          <w:rFonts w:ascii="Candara" w:eastAsia="Times New Roman" w:hAnsi="Candara" w:cs="Times New Roman"/>
          <w:sz w:val="24"/>
          <w:szCs w:val="24"/>
          <w:lang w:eastAsia="ru-RU"/>
        </w:rPr>
        <w:br/>
        <w:t>Поховали їх —</w:t>
      </w:r>
      <w:r w:rsidRPr="009101F7">
        <w:rPr>
          <w:rFonts w:ascii="Candara" w:eastAsia="Times New Roman" w:hAnsi="Candara" w:cs="Times New Roman"/>
          <w:sz w:val="24"/>
          <w:szCs w:val="24"/>
          <w:lang w:eastAsia="ru-RU"/>
        </w:rPr>
        <w:br/>
        <w:t>Тридцять мучнів українців.</w:t>
      </w:r>
      <w:r w:rsidRPr="009101F7">
        <w:rPr>
          <w:rFonts w:ascii="Candara" w:eastAsia="Times New Roman" w:hAnsi="Candara" w:cs="Times New Roman"/>
          <w:sz w:val="24"/>
          <w:szCs w:val="24"/>
          <w:lang w:eastAsia="ru-RU"/>
        </w:rPr>
        <w:br/>
        <w:t>Славних, молодих...</w:t>
      </w:r>
      <w:r w:rsidRPr="009101F7">
        <w:rPr>
          <w:rFonts w:ascii="Candara" w:eastAsia="Times New Roman" w:hAnsi="Candara" w:cs="Times New Roman"/>
          <w:sz w:val="24"/>
          <w:szCs w:val="24"/>
          <w:lang w:eastAsia="ru-RU"/>
        </w:rPr>
        <w:br/>
      </w:r>
      <w:r w:rsidRPr="009101F7">
        <w:rPr>
          <w:rFonts w:ascii="Candara" w:eastAsia="Times New Roman" w:hAnsi="Candara" w:cs="Times New Roman"/>
          <w:sz w:val="24"/>
          <w:szCs w:val="24"/>
          <w:lang w:eastAsia="ru-RU"/>
        </w:rPr>
        <w:br/>
        <w:t>На Аскольдовій могилі</w:t>
      </w:r>
      <w:r w:rsidRPr="009101F7">
        <w:rPr>
          <w:rFonts w:ascii="Candara" w:eastAsia="Times New Roman" w:hAnsi="Candara" w:cs="Times New Roman"/>
          <w:sz w:val="24"/>
          <w:szCs w:val="24"/>
          <w:lang w:eastAsia="ru-RU"/>
        </w:rPr>
        <w:br/>
        <w:t>Український цвіт! —</w:t>
      </w:r>
      <w:r w:rsidRPr="009101F7">
        <w:rPr>
          <w:rFonts w:ascii="Candara" w:eastAsia="Times New Roman" w:hAnsi="Candara" w:cs="Times New Roman"/>
          <w:sz w:val="24"/>
          <w:szCs w:val="24"/>
          <w:lang w:eastAsia="ru-RU"/>
        </w:rPr>
        <w:br/>
        <w:t>По кривавій по дорозі</w:t>
      </w:r>
    </w:p>
    <w:p w:rsidR="004C3654" w:rsidRDefault="004C3654" w:rsidP="004C3654">
      <w:pPr>
        <w:spacing w:after="0" w:line="240" w:lineRule="auto"/>
        <w:rPr>
          <w:rFonts w:ascii="Candara" w:eastAsia="Times New Roman" w:hAnsi="Candara" w:cs="Times New Roman"/>
          <w:sz w:val="24"/>
          <w:szCs w:val="24"/>
          <w:lang w:eastAsia="ru-RU"/>
        </w:rPr>
      </w:pPr>
      <w:r>
        <w:rPr>
          <w:rFonts w:ascii="Candara" w:eastAsia="Times New Roman" w:hAnsi="Candara" w:cs="Times New Roman"/>
          <w:sz w:val="24"/>
          <w:szCs w:val="24"/>
          <w:lang w:eastAsia="ru-RU"/>
        </w:rPr>
        <w:t xml:space="preserve">                                                                                               </w:t>
      </w:r>
      <w:r w:rsidRPr="009101F7">
        <w:rPr>
          <w:rFonts w:ascii="Candara" w:eastAsia="Times New Roman" w:hAnsi="Candara" w:cs="Times New Roman"/>
          <w:sz w:val="24"/>
          <w:szCs w:val="24"/>
          <w:lang w:eastAsia="ru-RU"/>
        </w:rPr>
        <w:t>Нам іти у світ.</w:t>
      </w:r>
    </w:p>
    <w:p w:rsidR="004C3654" w:rsidRDefault="004C3654" w:rsidP="004C3654">
      <w:pPr>
        <w:spacing w:after="0" w:line="240" w:lineRule="auto"/>
        <w:rPr>
          <w:color w:val="00B050"/>
          <w:sz w:val="16"/>
          <w:szCs w:val="16"/>
        </w:rPr>
      </w:pPr>
    </w:p>
    <w:p w:rsidR="004C3654" w:rsidRPr="009101F7" w:rsidRDefault="004C3654" w:rsidP="004C3654">
      <w:pPr>
        <w:spacing w:after="0" w:line="240" w:lineRule="auto"/>
        <w:ind w:left="4950" w:hanging="4950"/>
        <w:rPr>
          <w:rFonts w:ascii="Candara" w:eastAsia="Times New Roman" w:hAnsi="Candara" w:cs="Times New Roman"/>
          <w:sz w:val="24"/>
          <w:szCs w:val="24"/>
          <w:lang w:eastAsia="ru-RU"/>
        </w:rPr>
      </w:pPr>
      <w:r w:rsidRPr="004C3654">
        <w:rPr>
          <w:color w:val="000099"/>
          <w:sz w:val="16"/>
          <w:szCs w:val="16"/>
        </w:rPr>
        <w:t xml:space="preserve">Леонід Перфецький </w:t>
      </w:r>
      <w:r w:rsidRPr="004C3654">
        <w:rPr>
          <w:i/>
          <w:iCs/>
          <w:color w:val="000099"/>
          <w:sz w:val="16"/>
          <w:szCs w:val="16"/>
        </w:rPr>
        <w:t>Бій під Крутами.</w:t>
      </w:r>
      <w:r w:rsidRPr="004C3654">
        <w:rPr>
          <w:color w:val="00B050"/>
          <w:sz w:val="16"/>
          <w:szCs w:val="16"/>
        </w:rPr>
        <w:t xml:space="preserve"> </w:t>
      </w:r>
      <w:r>
        <w:rPr>
          <w:color w:val="00B050"/>
          <w:sz w:val="16"/>
          <w:szCs w:val="16"/>
        </w:rPr>
        <w:tab/>
      </w:r>
      <w:r>
        <w:rPr>
          <w:color w:val="00B050"/>
          <w:sz w:val="16"/>
          <w:szCs w:val="16"/>
        </w:rPr>
        <w:tab/>
      </w:r>
      <w:r w:rsidRPr="009101F7">
        <w:rPr>
          <w:rFonts w:ascii="Candara" w:eastAsia="Times New Roman" w:hAnsi="Candara" w:cs="Times New Roman"/>
          <w:sz w:val="24"/>
          <w:szCs w:val="24"/>
          <w:lang w:eastAsia="ru-RU"/>
        </w:rPr>
        <w:t>На кого посміла знятись</w:t>
      </w:r>
      <w:r w:rsidRPr="009101F7">
        <w:rPr>
          <w:rFonts w:ascii="Candara" w:eastAsia="Times New Roman" w:hAnsi="Candara" w:cs="Times New Roman"/>
          <w:sz w:val="24"/>
          <w:szCs w:val="24"/>
          <w:lang w:eastAsia="ru-RU"/>
        </w:rPr>
        <w:br/>
        <w:t> Зрадника рука? —</w:t>
      </w:r>
      <w:r w:rsidRPr="009101F7">
        <w:rPr>
          <w:rFonts w:ascii="Candara" w:eastAsia="Times New Roman" w:hAnsi="Candara" w:cs="Times New Roman"/>
          <w:sz w:val="24"/>
          <w:szCs w:val="24"/>
          <w:lang w:eastAsia="ru-RU"/>
        </w:rPr>
        <w:br/>
        <w:t>Квітне сонце, грає вітер</w:t>
      </w:r>
      <w:r w:rsidRPr="009101F7">
        <w:rPr>
          <w:rFonts w:ascii="Candara" w:eastAsia="Times New Roman" w:hAnsi="Candara" w:cs="Times New Roman"/>
          <w:sz w:val="24"/>
          <w:szCs w:val="24"/>
          <w:lang w:eastAsia="ru-RU"/>
        </w:rPr>
        <w:br/>
        <w:t> І Дніпро-ріка...</w:t>
      </w:r>
      <w:r w:rsidRPr="009101F7">
        <w:rPr>
          <w:rFonts w:ascii="Candara" w:eastAsia="Times New Roman" w:hAnsi="Candara" w:cs="Times New Roman"/>
          <w:sz w:val="24"/>
          <w:szCs w:val="24"/>
          <w:lang w:eastAsia="ru-RU"/>
        </w:rPr>
        <w:br/>
      </w:r>
      <w:r w:rsidRPr="009101F7">
        <w:rPr>
          <w:rFonts w:ascii="Candara" w:eastAsia="Times New Roman" w:hAnsi="Candara" w:cs="Times New Roman"/>
          <w:sz w:val="24"/>
          <w:szCs w:val="24"/>
          <w:lang w:eastAsia="ru-RU"/>
        </w:rPr>
        <w:br/>
        <w:t>На кого завзявся Каїн?</w:t>
      </w:r>
      <w:r w:rsidRPr="009101F7">
        <w:rPr>
          <w:rFonts w:ascii="Candara" w:eastAsia="Times New Roman" w:hAnsi="Candara" w:cs="Times New Roman"/>
          <w:sz w:val="24"/>
          <w:szCs w:val="24"/>
          <w:lang w:eastAsia="ru-RU"/>
        </w:rPr>
        <w:br/>
        <w:t>Боже, покарай! —</w:t>
      </w:r>
      <w:r w:rsidRPr="009101F7">
        <w:rPr>
          <w:rFonts w:ascii="Candara" w:eastAsia="Times New Roman" w:hAnsi="Candara" w:cs="Times New Roman"/>
          <w:sz w:val="24"/>
          <w:szCs w:val="24"/>
          <w:lang w:eastAsia="ru-RU"/>
        </w:rPr>
        <w:br/>
        <w:t>Понад все вони любили</w:t>
      </w:r>
      <w:r w:rsidRPr="009101F7">
        <w:rPr>
          <w:rFonts w:ascii="Candara" w:eastAsia="Times New Roman" w:hAnsi="Candara" w:cs="Times New Roman"/>
          <w:sz w:val="24"/>
          <w:szCs w:val="24"/>
          <w:lang w:eastAsia="ru-RU"/>
        </w:rPr>
        <w:br/>
        <w:t> Свій коханий край.</w:t>
      </w:r>
      <w:r w:rsidRPr="009101F7">
        <w:rPr>
          <w:rFonts w:ascii="Candara" w:eastAsia="Times New Roman" w:hAnsi="Candara" w:cs="Times New Roman"/>
          <w:sz w:val="24"/>
          <w:szCs w:val="24"/>
          <w:lang w:eastAsia="ru-RU"/>
        </w:rPr>
        <w:br/>
        <w:t> </w:t>
      </w:r>
      <w:r w:rsidRPr="009101F7">
        <w:rPr>
          <w:rFonts w:ascii="Candara" w:eastAsia="Times New Roman" w:hAnsi="Candara" w:cs="Times New Roman"/>
          <w:sz w:val="24"/>
          <w:szCs w:val="24"/>
          <w:lang w:eastAsia="ru-RU"/>
        </w:rPr>
        <w:br/>
        <w:t>Вмерли в Новім Заповіті</w:t>
      </w:r>
      <w:r w:rsidRPr="009101F7">
        <w:rPr>
          <w:rFonts w:ascii="Candara" w:eastAsia="Times New Roman" w:hAnsi="Candara" w:cs="Times New Roman"/>
          <w:sz w:val="24"/>
          <w:szCs w:val="24"/>
          <w:lang w:eastAsia="ru-RU"/>
        </w:rPr>
        <w:br/>
        <w:t> З славою святих. —</w:t>
      </w:r>
      <w:r w:rsidRPr="009101F7">
        <w:rPr>
          <w:rFonts w:ascii="Candara" w:eastAsia="Times New Roman" w:hAnsi="Candara" w:cs="Times New Roman"/>
          <w:sz w:val="24"/>
          <w:szCs w:val="24"/>
          <w:lang w:eastAsia="ru-RU"/>
        </w:rPr>
        <w:br/>
        <w:t>На Аскольдовій могилі</w:t>
      </w:r>
      <w:r w:rsidRPr="009101F7">
        <w:rPr>
          <w:rFonts w:ascii="Candara" w:eastAsia="Times New Roman" w:hAnsi="Candara" w:cs="Times New Roman"/>
          <w:sz w:val="24"/>
          <w:szCs w:val="24"/>
          <w:lang w:eastAsia="ru-RU"/>
        </w:rPr>
        <w:br/>
        <w:t>Поховали їх.</w:t>
      </w:r>
    </w:p>
    <w:p w:rsidR="004C3654" w:rsidRPr="004C3654" w:rsidRDefault="004C3654" w:rsidP="004C3654">
      <w:pPr>
        <w:spacing w:after="0" w:line="240" w:lineRule="auto"/>
        <w:rPr>
          <w:sz w:val="16"/>
          <w:szCs w:val="16"/>
        </w:rPr>
      </w:pPr>
    </w:p>
    <w:p w:rsidR="004C3654" w:rsidRPr="00BD592C" w:rsidRDefault="004C3654" w:rsidP="004C3654">
      <w:pPr>
        <w:spacing w:after="0" w:line="240" w:lineRule="auto"/>
        <w:jc w:val="right"/>
        <w:rPr>
          <w:rFonts w:ascii="Times New Roman" w:eastAsia="Times New Roman" w:hAnsi="Times New Roman" w:cs="Times New Roman"/>
          <w:i/>
          <w:iCs/>
          <w:sz w:val="24"/>
          <w:szCs w:val="24"/>
          <w:lang w:eastAsia="ru-RU"/>
        </w:rPr>
      </w:pPr>
      <w:r w:rsidRPr="00BD592C">
        <w:rPr>
          <w:rFonts w:ascii="Times New Roman" w:eastAsia="Times New Roman" w:hAnsi="Times New Roman" w:cs="Times New Roman"/>
          <w:i/>
          <w:iCs/>
          <w:sz w:val="24"/>
          <w:szCs w:val="24"/>
          <w:lang w:eastAsia="ru-RU"/>
        </w:rPr>
        <w:t xml:space="preserve">ПАВЛО ТИЧИНА, </w:t>
      </w:r>
      <w:r w:rsidRPr="009101F7">
        <w:rPr>
          <w:rFonts w:ascii="Times New Roman" w:eastAsia="Times New Roman" w:hAnsi="Times New Roman" w:cs="Times New Roman"/>
          <w:i/>
          <w:iCs/>
          <w:sz w:val="24"/>
          <w:szCs w:val="24"/>
          <w:lang w:eastAsia="ru-RU"/>
        </w:rPr>
        <w:t>1918</w:t>
      </w:r>
    </w:p>
    <w:p w:rsidR="004C3654" w:rsidRDefault="004C3654"/>
    <w:p w:rsidR="009101F7" w:rsidRPr="00BD592C" w:rsidRDefault="009101F7"/>
    <w:p w:rsidR="009101F7" w:rsidRPr="00BD592C" w:rsidRDefault="00BD592C" w:rsidP="009101F7">
      <w:pPr>
        <w:spacing w:after="0" w:line="240" w:lineRule="auto"/>
        <w:jc w:val="right"/>
        <w:rPr>
          <w:rFonts w:ascii="Times New Roman" w:eastAsia="Times New Roman" w:hAnsi="Times New Roman" w:cs="Times New Roman"/>
          <w:sz w:val="24"/>
          <w:szCs w:val="24"/>
          <w:lang w:eastAsia="ru-RU"/>
        </w:rPr>
      </w:pPr>
      <w:r w:rsidRPr="00BD592C">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BD14711_"/>
          </v:shape>
        </w:pict>
      </w:r>
    </w:p>
    <w:p w:rsidR="00BD592C" w:rsidRPr="009101F7" w:rsidRDefault="00BD592C" w:rsidP="009101F7">
      <w:pPr>
        <w:spacing w:after="0" w:line="240" w:lineRule="auto"/>
        <w:jc w:val="right"/>
        <w:rPr>
          <w:rFonts w:ascii="Times New Roman" w:eastAsia="Times New Roman" w:hAnsi="Times New Roman" w:cs="Times New Roman"/>
          <w:i/>
          <w:sz w:val="24"/>
          <w:szCs w:val="24"/>
          <w:lang w:eastAsia="ru-RU"/>
        </w:rPr>
      </w:pPr>
      <w:r w:rsidRPr="00BD592C">
        <w:rPr>
          <w:rFonts w:ascii="Times New Roman" w:eastAsia="Times New Roman" w:hAnsi="Times New Roman" w:cs="Times New Roman"/>
          <w:i/>
          <w:sz w:val="24"/>
          <w:szCs w:val="24"/>
          <w:lang w:eastAsia="ru-RU"/>
        </w:rPr>
        <w:t>За матеріалами з Інтернету</w:t>
      </w:r>
    </w:p>
    <w:p w:rsidR="009101F7" w:rsidRPr="00BD592C" w:rsidRDefault="009101F7"/>
    <w:sectPr w:rsidR="009101F7" w:rsidRPr="00BD592C" w:rsidSect="004C3654">
      <w:pgSz w:w="11906" w:h="16838"/>
      <w:pgMar w:top="567" w:right="70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082" w:rsidRDefault="00E11082" w:rsidP="00BD592C">
      <w:pPr>
        <w:spacing w:after="0" w:line="240" w:lineRule="auto"/>
      </w:pPr>
      <w:r>
        <w:separator/>
      </w:r>
    </w:p>
  </w:endnote>
  <w:endnote w:type="continuationSeparator" w:id="0">
    <w:p w:rsidR="00E11082" w:rsidRDefault="00E11082" w:rsidP="00BD5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ndara">
    <w:panose1 w:val="020E0502030303020204"/>
    <w:charset w:val="CC"/>
    <w:family w:val="swiss"/>
    <w:pitch w:val="variable"/>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082" w:rsidRDefault="00E11082" w:rsidP="00BD592C">
      <w:pPr>
        <w:spacing w:after="0" w:line="240" w:lineRule="auto"/>
      </w:pPr>
      <w:r>
        <w:separator/>
      </w:r>
    </w:p>
  </w:footnote>
  <w:footnote w:type="continuationSeparator" w:id="0">
    <w:p w:rsidR="00E11082" w:rsidRDefault="00E11082" w:rsidP="00BD59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26233"/>
    <w:rsid w:val="004245B0"/>
    <w:rsid w:val="004C3654"/>
    <w:rsid w:val="006157E2"/>
    <w:rsid w:val="006820DF"/>
    <w:rsid w:val="00726233"/>
    <w:rsid w:val="008A605D"/>
    <w:rsid w:val="009045A7"/>
    <w:rsid w:val="009101F7"/>
    <w:rsid w:val="00BD592C"/>
    <w:rsid w:val="00CB5DAA"/>
    <w:rsid w:val="00E11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hadowcolor="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DAA"/>
    <w:rPr>
      <w:lang w:val="uk-UA"/>
    </w:rPr>
  </w:style>
  <w:style w:type="paragraph" w:styleId="1">
    <w:name w:val="heading 1"/>
    <w:basedOn w:val="a"/>
    <w:next w:val="a"/>
    <w:link w:val="10"/>
    <w:uiPriority w:val="9"/>
    <w:qFormat/>
    <w:rsid w:val="004C3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26233"/>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72623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623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623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62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dquo">
    <w:name w:val="dquo"/>
    <w:basedOn w:val="a0"/>
    <w:rsid w:val="00726233"/>
  </w:style>
  <w:style w:type="paragraph" w:styleId="a4">
    <w:name w:val="Balloon Text"/>
    <w:basedOn w:val="a"/>
    <w:link w:val="a5"/>
    <w:uiPriority w:val="99"/>
    <w:semiHidden/>
    <w:unhideWhenUsed/>
    <w:rsid w:val="007262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233"/>
    <w:rPr>
      <w:rFonts w:ascii="Tahoma" w:hAnsi="Tahoma" w:cs="Tahoma"/>
      <w:sz w:val="16"/>
      <w:szCs w:val="16"/>
      <w:lang w:val="uk-UA"/>
    </w:rPr>
  </w:style>
  <w:style w:type="character" w:styleId="a6">
    <w:name w:val="Hyperlink"/>
    <w:basedOn w:val="a0"/>
    <w:uiPriority w:val="99"/>
    <w:semiHidden/>
    <w:unhideWhenUsed/>
    <w:rsid w:val="00726233"/>
    <w:rPr>
      <w:color w:val="0000FF"/>
      <w:u w:val="single"/>
    </w:rPr>
  </w:style>
  <w:style w:type="paragraph" w:styleId="a7">
    <w:name w:val="header"/>
    <w:basedOn w:val="a"/>
    <w:link w:val="a8"/>
    <w:uiPriority w:val="99"/>
    <w:semiHidden/>
    <w:unhideWhenUsed/>
    <w:rsid w:val="00BD592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D592C"/>
    <w:rPr>
      <w:lang w:val="uk-UA"/>
    </w:rPr>
  </w:style>
  <w:style w:type="paragraph" w:styleId="a9">
    <w:name w:val="footer"/>
    <w:basedOn w:val="a"/>
    <w:link w:val="aa"/>
    <w:uiPriority w:val="99"/>
    <w:semiHidden/>
    <w:unhideWhenUsed/>
    <w:rsid w:val="00BD592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D592C"/>
    <w:rPr>
      <w:lang w:val="uk-UA"/>
    </w:rPr>
  </w:style>
  <w:style w:type="character" w:customStyle="1" w:styleId="10">
    <w:name w:val="Заголовок 1 Знак"/>
    <w:basedOn w:val="a0"/>
    <w:link w:val="1"/>
    <w:uiPriority w:val="9"/>
    <w:rsid w:val="004C3654"/>
    <w:rPr>
      <w:rFonts w:asciiTheme="majorHAnsi" w:eastAsiaTheme="majorEastAsia" w:hAnsiTheme="majorHAnsi" w:cstheme="majorBidi"/>
      <w:b/>
      <w:bCs/>
      <w:color w:val="365F91" w:themeColor="accent1" w:themeShade="BF"/>
      <w:sz w:val="28"/>
      <w:szCs w:val="28"/>
      <w:lang w:val="uk-UA"/>
    </w:rPr>
  </w:style>
</w:styles>
</file>

<file path=word/webSettings.xml><?xml version="1.0" encoding="utf-8"?>
<w:webSettings xmlns:r="http://schemas.openxmlformats.org/officeDocument/2006/relationships" xmlns:w="http://schemas.openxmlformats.org/wordprocessingml/2006/main">
  <w:divs>
    <w:div w:id="25835771">
      <w:bodyDiv w:val="1"/>
      <w:marLeft w:val="0"/>
      <w:marRight w:val="0"/>
      <w:marTop w:val="0"/>
      <w:marBottom w:val="0"/>
      <w:divBdr>
        <w:top w:val="none" w:sz="0" w:space="0" w:color="auto"/>
        <w:left w:val="none" w:sz="0" w:space="0" w:color="auto"/>
        <w:bottom w:val="none" w:sz="0" w:space="0" w:color="auto"/>
        <w:right w:val="none" w:sz="0" w:space="0" w:color="auto"/>
      </w:divBdr>
      <w:divsChild>
        <w:div w:id="127866188">
          <w:marLeft w:val="0"/>
          <w:marRight w:val="0"/>
          <w:marTop w:val="0"/>
          <w:marBottom w:val="0"/>
          <w:divBdr>
            <w:top w:val="none" w:sz="0" w:space="0" w:color="auto"/>
            <w:left w:val="none" w:sz="0" w:space="0" w:color="auto"/>
            <w:bottom w:val="none" w:sz="0" w:space="0" w:color="auto"/>
            <w:right w:val="none" w:sz="0" w:space="0" w:color="auto"/>
          </w:divBdr>
        </w:div>
      </w:divsChild>
    </w:div>
    <w:div w:id="1275475990">
      <w:bodyDiv w:val="1"/>
      <w:marLeft w:val="0"/>
      <w:marRight w:val="0"/>
      <w:marTop w:val="0"/>
      <w:marBottom w:val="0"/>
      <w:divBdr>
        <w:top w:val="none" w:sz="0" w:space="0" w:color="auto"/>
        <w:left w:val="none" w:sz="0" w:space="0" w:color="auto"/>
        <w:bottom w:val="none" w:sz="0" w:space="0" w:color="auto"/>
        <w:right w:val="none" w:sz="0" w:space="0" w:color="auto"/>
      </w:divBdr>
      <w:divsChild>
        <w:div w:id="142345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2015-01-29T09:46:00Z</dcterms:created>
  <dcterms:modified xsi:type="dcterms:W3CDTF">2015-01-29T10:23:00Z</dcterms:modified>
</cp:coreProperties>
</file>